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FF" w:rsidRDefault="00EB3D50" w:rsidP="006B6C4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>
        <w:rPr>
          <w:rFonts w:hint="eastAsia"/>
        </w:rPr>
        <w:t>IE10</w:t>
      </w:r>
      <w:r>
        <w:rPr>
          <w:rFonts w:hint="eastAsia"/>
        </w:rPr>
        <w:t>浏览器中</w:t>
      </w:r>
      <w:r>
        <w:rPr>
          <w:rFonts w:hint="eastAsia"/>
        </w:rPr>
        <w:t xml:space="preserve"> </w:t>
      </w:r>
      <w:r>
        <w:rPr>
          <w:rFonts w:hint="eastAsia"/>
        </w:rPr>
        <w:t>输入</w:t>
      </w:r>
      <w:r>
        <w:rPr>
          <w:rFonts w:hint="eastAsia"/>
        </w:rPr>
        <w:t xml:space="preserve"> DQS</w:t>
      </w:r>
      <w:r>
        <w:rPr>
          <w:rFonts w:hint="eastAsia"/>
        </w:rPr>
        <w:t>平台登录网址</w:t>
      </w:r>
      <w:r>
        <w:rPr>
          <w:rFonts w:hint="eastAsia"/>
        </w:rPr>
        <w:t xml:space="preserve">  </w:t>
      </w:r>
      <w:r w:rsidR="006B6C41" w:rsidRPr="006B6C41">
        <w:t>118.190.61.70</w:t>
      </w:r>
      <w:r>
        <w:rPr>
          <w:rFonts w:hint="eastAsia"/>
        </w:rPr>
        <w:t>，如下图所示。</w:t>
      </w:r>
    </w:p>
    <w:p w:rsidR="00EB3D50" w:rsidRDefault="006B6C41" w:rsidP="00EB3D50">
      <w:r>
        <w:rPr>
          <w:noProof/>
        </w:rPr>
        <w:drawing>
          <wp:inline distT="0" distB="0" distL="0" distR="0" wp14:anchorId="494B1D59" wp14:editId="22B97B97">
            <wp:extent cx="5274310" cy="2339254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50" w:rsidRDefault="00EB3D50" w:rsidP="00EB3D50"/>
    <w:p w:rsidR="00EB3D50" w:rsidRDefault="00EB3D50" w:rsidP="00EB3D5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t xml:space="preserve">ALT </w:t>
      </w:r>
      <w:r>
        <w:rPr>
          <w:rFonts w:hint="eastAsia"/>
        </w:rPr>
        <w:t>键，选择“工具”下的“兼容性视图设置”，如下图所示。</w:t>
      </w:r>
    </w:p>
    <w:p w:rsidR="00EB3D50" w:rsidRDefault="00C62EC8" w:rsidP="00EB3D50">
      <w:r>
        <w:rPr>
          <w:noProof/>
        </w:rPr>
        <w:drawing>
          <wp:inline distT="0" distB="0" distL="0" distR="0" wp14:anchorId="34797BA4" wp14:editId="3389226A">
            <wp:extent cx="5274310" cy="2854476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50" w:rsidRDefault="00EB3D50" w:rsidP="00EB3D50"/>
    <w:p w:rsidR="00EB3D50" w:rsidRDefault="00EB3D50" w:rsidP="00EB3D5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点击“添加”按钮，</w:t>
      </w:r>
      <w:proofErr w:type="gramStart"/>
      <w:r>
        <w:rPr>
          <w:rFonts w:hint="eastAsia"/>
        </w:rPr>
        <w:t>勾选最后</w:t>
      </w:r>
      <w:proofErr w:type="gramEnd"/>
      <w:r>
        <w:rPr>
          <w:rFonts w:hint="eastAsia"/>
        </w:rPr>
        <w:t>面的两个复选框，点击“关闭”按钮即可。如下图所示。</w:t>
      </w:r>
    </w:p>
    <w:p w:rsidR="00EB3D50" w:rsidRPr="00EB3D50" w:rsidRDefault="00EB3D50" w:rsidP="00EB3D50"/>
    <w:p w:rsidR="00EB3D50" w:rsidRDefault="00C62EC8" w:rsidP="00EB3D50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2D7DBA1" wp14:editId="4EACC21E">
            <wp:extent cx="5274310" cy="311269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D50" w:rsidRDefault="00EB3D50" w:rsidP="00EB3D50"/>
    <w:p w:rsidR="00EB3D50" w:rsidRDefault="00EB3D50" w:rsidP="00EB3D5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关闭浏览器，重新登录，即可正常操作。</w:t>
      </w:r>
    </w:p>
    <w:p w:rsidR="00EB3D50" w:rsidRDefault="00EB3D50" w:rsidP="00EB3D50"/>
    <w:p w:rsidR="00EB3D50" w:rsidRPr="00EB3D50" w:rsidRDefault="00EB3D50" w:rsidP="00EB3D50">
      <w:r>
        <w:rPr>
          <w:rFonts w:hint="eastAsia"/>
        </w:rPr>
        <w:t>备注说明：按照此操作模式</w:t>
      </w:r>
      <w:r w:rsidR="0094314F">
        <w:rPr>
          <w:rFonts w:hint="eastAsia"/>
        </w:rPr>
        <w:t>，</w:t>
      </w:r>
      <w:r w:rsidR="0094314F">
        <w:rPr>
          <w:rFonts w:hint="eastAsia"/>
        </w:rPr>
        <w:t>DQS</w:t>
      </w:r>
      <w:r w:rsidR="0094314F">
        <w:rPr>
          <w:rFonts w:hint="eastAsia"/>
        </w:rPr>
        <w:t>平台可支持</w:t>
      </w:r>
      <w:r w:rsidR="0094314F">
        <w:rPr>
          <w:rFonts w:hint="eastAsia"/>
        </w:rPr>
        <w:t xml:space="preserve"> IE8</w:t>
      </w:r>
      <w:r w:rsidR="0094314F">
        <w:rPr>
          <w:rFonts w:hint="eastAsia"/>
        </w:rPr>
        <w:t>，</w:t>
      </w:r>
      <w:r w:rsidR="0094314F">
        <w:rPr>
          <w:rFonts w:hint="eastAsia"/>
        </w:rPr>
        <w:t>IE10</w:t>
      </w:r>
      <w:r w:rsidR="0094314F">
        <w:rPr>
          <w:rFonts w:hint="eastAsia"/>
        </w:rPr>
        <w:t>，</w:t>
      </w:r>
      <w:r w:rsidR="0094314F">
        <w:rPr>
          <w:rFonts w:hint="eastAsia"/>
        </w:rPr>
        <w:t>IE11</w:t>
      </w:r>
      <w:r w:rsidR="0094314F">
        <w:rPr>
          <w:rFonts w:hint="eastAsia"/>
        </w:rPr>
        <w:t>浏览器。</w:t>
      </w:r>
    </w:p>
    <w:sectPr w:rsidR="00EB3D50" w:rsidRPr="00EB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531CD"/>
    <w:multiLevelType w:val="hybridMultilevel"/>
    <w:tmpl w:val="FB0A495C"/>
    <w:lvl w:ilvl="0" w:tplc="0090FD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4E"/>
    <w:rsid w:val="005E024E"/>
    <w:rsid w:val="006B6C41"/>
    <w:rsid w:val="0094314F"/>
    <w:rsid w:val="00A90D9B"/>
    <w:rsid w:val="00C62EC8"/>
    <w:rsid w:val="00CC51FF"/>
    <w:rsid w:val="00E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D5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B3D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3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D5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B3D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3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pch120</cp:lastModifiedBy>
  <cp:revision>2</cp:revision>
  <dcterms:created xsi:type="dcterms:W3CDTF">2023-07-24T03:37:00Z</dcterms:created>
  <dcterms:modified xsi:type="dcterms:W3CDTF">2023-07-24T03:37:00Z</dcterms:modified>
</cp:coreProperties>
</file>